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6A" w:rsidRPr="000D3487" w:rsidRDefault="00195021">
      <w:pPr>
        <w:jc w:val="center"/>
        <w:rPr>
          <w:rFonts w:ascii="標楷體" w:eastAsia="標楷體" w:hAnsi="標楷體"/>
          <w:sz w:val="44"/>
          <w:szCs w:val="44"/>
          <w:lang w:eastAsia="zh-TW"/>
        </w:rPr>
      </w:pPr>
      <w:r w:rsidRPr="000D3487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>附件</w:t>
      </w:r>
      <w:r w:rsidRPr="000D3487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 xml:space="preserve"> 3</w:t>
      </w:r>
      <w:r w:rsidRPr="000D3487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 xml:space="preserve">　自主學習能力評量規</w:t>
      </w:r>
      <w:proofErr w:type="gramStart"/>
      <w:r w:rsidRPr="000D3487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>準</w:t>
      </w:r>
      <w:proofErr w:type="gramEnd"/>
    </w:p>
    <w:p w:rsidR="0057236A" w:rsidRPr="000D3487" w:rsidRDefault="0057236A">
      <w:pPr>
        <w:spacing w:after="280"/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p w:rsidR="0057236A" w:rsidRPr="000D3487" w:rsidRDefault="00195021">
      <w:pPr>
        <w:rPr>
          <w:rFonts w:ascii="標楷體" w:eastAsia="標楷體" w:hAnsi="標楷體"/>
          <w:sz w:val="28"/>
          <w:szCs w:val="28"/>
          <w:lang w:eastAsia="zh-TW"/>
        </w:rPr>
      </w:pPr>
      <w:r w:rsidRPr="000D3487">
        <w:rPr>
          <w:rFonts w:ascii="標楷體" w:eastAsia="標楷體" w:hAnsi="標楷體"/>
          <w:sz w:val="28"/>
          <w:szCs w:val="28"/>
          <w:lang w:eastAsia="zh-TW"/>
        </w:rPr>
        <w:t>使用方式：可由學生自評、</w:t>
      </w:r>
      <w:proofErr w:type="gramStart"/>
      <w:r w:rsidRPr="000D3487">
        <w:rPr>
          <w:rFonts w:ascii="標楷體" w:eastAsia="標楷體" w:hAnsi="標楷體"/>
          <w:sz w:val="28"/>
          <w:szCs w:val="28"/>
          <w:lang w:eastAsia="zh-TW"/>
        </w:rPr>
        <w:t>同儕互評或</w:t>
      </w:r>
      <w:proofErr w:type="gramEnd"/>
      <w:r w:rsidRPr="000D3487">
        <w:rPr>
          <w:rFonts w:ascii="標楷體" w:eastAsia="標楷體" w:hAnsi="標楷體"/>
          <w:sz w:val="28"/>
          <w:szCs w:val="28"/>
          <w:lang w:eastAsia="zh-TW"/>
        </w:rPr>
        <w:t>教師評量。</w:t>
      </w:r>
      <w:proofErr w:type="gramStart"/>
      <w:r w:rsidRPr="000D3487">
        <w:rPr>
          <w:rFonts w:ascii="標楷體" w:eastAsia="標楷體" w:hAnsi="標楷體"/>
          <w:sz w:val="28"/>
          <w:szCs w:val="28"/>
          <w:lang w:eastAsia="zh-TW"/>
        </w:rPr>
        <w:t>各構面</w:t>
      </w:r>
      <w:proofErr w:type="gramEnd"/>
      <w:r w:rsidRPr="000D3487">
        <w:rPr>
          <w:rFonts w:ascii="標楷體" w:eastAsia="標楷體" w:hAnsi="標楷體"/>
          <w:sz w:val="28"/>
          <w:szCs w:val="28"/>
          <w:lang w:eastAsia="zh-TW"/>
        </w:rPr>
        <w:t>以四級描述判定，並提供具體質性回饋。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44"/>
        <w:gridCol w:w="1928"/>
        <w:gridCol w:w="1928"/>
        <w:gridCol w:w="1928"/>
        <w:gridCol w:w="1928"/>
      </w:tblGrid>
      <w:tr w:rsidR="0057236A" w:rsidRPr="000D3487">
        <w:trPr>
          <w:tblHeader/>
          <w:jc w:val="center"/>
        </w:trPr>
        <w:tc>
          <w:tcPr>
            <w:tcW w:w="1644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評量構面</w:t>
            </w:r>
            <w:proofErr w:type="spellEnd"/>
          </w:p>
        </w:tc>
        <w:tc>
          <w:tcPr>
            <w:tcW w:w="192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4</w:t>
            </w: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 xml:space="preserve">　表現優良</w:t>
            </w:r>
          </w:p>
        </w:tc>
        <w:tc>
          <w:tcPr>
            <w:tcW w:w="192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3</w:t>
            </w: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 xml:space="preserve">　達到預期</w:t>
            </w:r>
          </w:p>
        </w:tc>
        <w:tc>
          <w:tcPr>
            <w:tcW w:w="192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2</w:t>
            </w: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 xml:space="preserve">　部分達成</w:t>
            </w:r>
          </w:p>
        </w:tc>
        <w:tc>
          <w:tcPr>
            <w:tcW w:w="192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1</w:t>
            </w: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 xml:space="preserve">　尚待加強</w:t>
            </w:r>
          </w:p>
        </w:tc>
      </w:tr>
      <w:tr w:rsidR="0057236A" w:rsidRPr="000D3487">
        <w:trPr>
          <w:jc w:val="center"/>
        </w:trPr>
        <w:tc>
          <w:tcPr>
            <w:tcW w:w="1644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sz w:val="28"/>
                <w:szCs w:val="28"/>
              </w:rPr>
              <w:t>評估學習需求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能根據多項資料辨識重要且具體的學習缺口，並說明其優先性。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能辨識具體學習缺口，並設定適當學習方向。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能描述一般性需求，但缺口或優先順序不夠明確。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未能辨識實際學習需求，或目標與需求不相符。</w:t>
            </w:r>
          </w:p>
        </w:tc>
      </w:tr>
      <w:tr w:rsidR="0057236A" w:rsidRPr="000D3487">
        <w:trPr>
          <w:jc w:val="center"/>
        </w:trPr>
        <w:tc>
          <w:tcPr>
            <w:tcW w:w="1644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 w:rsidRPr="000D3487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搜尋、分析與整合資訊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搜尋策略完整，能比較多種來源並形成有邏輯的整合結論。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能取得適當資料並完成基本分析與整合。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資料來源或分析有限，結論多為摘要，整合不足。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資料不足、來源不適切，或未能形成合理結論。</w:t>
            </w:r>
          </w:p>
        </w:tc>
      </w:tr>
      <w:tr w:rsidR="0057236A" w:rsidRPr="000D3487">
        <w:trPr>
          <w:jc w:val="center"/>
        </w:trPr>
        <w:tc>
          <w:tcPr>
            <w:tcW w:w="1644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0D3487">
              <w:rPr>
                <w:rFonts w:ascii="標楷體" w:eastAsia="標楷體" w:hAnsi="標楷體"/>
                <w:b/>
                <w:sz w:val="28"/>
                <w:szCs w:val="28"/>
              </w:rPr>
              <w:t>評估資訊可信度</w:t>
            </w:r>
            <w:proofErr w:type="spellEnd"/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能依來源、研究設計、偏差風險、限制及適用性進行批判性評估。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能辨識主要資料來源與證據品質，並說明基本限制。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知道應評估可信度，但判斷依據不完整或不一致。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未查證來源，或直接採用缺乏可信度的資訊。</w:t>
            </w:r>
          </w:p>
        </w:tc>
      </w:tr>
      <w:tr w:rsidR="0057236A" w:rsidRPr="000D3487">
        <w:trPr>
          <w:jc w:val="center"/>
        </w:trPr>
        <w:tc>
          <w:tcPr>
            <w:tcW w:w="1644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0D3487">
              <w:rPr>
                <w:rFonts w:ascii="標楷體" w:eastAsia="標楷體" w:hAnsi="標楷體"/>
                <w:b/>
                <w:sz w:val="28"/>
                <w:szCs w:val="28"/>
              </w:rPr>
              <w:t>分享、回饋與反思</w:t>
            </w:r>
            <w:proofErr w:type="spellEnd"/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表達</w:t>
            </w:r>
            <w:proofErr w:type="gramStart"/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清楚，</w:t>
            </w:r>
            <w:proofErr w:type="gramEnd"/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能回應提問，整合回饋並提出具體修正與後續計畫。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能分享成果、接受回饋，並完成合理反思與修正。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可完成分享，但回應、</w:t>
            </w:r>
            <w:proofErr w:type="gramStart"/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反思或修正</w:t>
            </w:r>
            <w:proofErr w:type="gramEnd"/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較表面。</w:t>
            </w:r>
          </w:p>
        </w:tc>
        <w:tc>
          <w:tcPr>
            <w:tcW w:w="192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未能有</w:t>
            </w:r>
            <w:r w:rsidRPr="000D3487">
              <w:rPr>
                <w:rFonts w:ascii="標楷體" w:eastAsia="標楷體" w:hAnsi="標楷體"/>
                <w:sz w:val="24"/>
                <w:szCs w:val="24"/>
                <w:lang w:eastAsia="zh-TW"/>
              </w:rPr>
              <w:t>效分享，或未依回饋進行反思與修正。</w:t>
            </w:r>
          </w:p>
        </w:tc>
      </w:tr>
    </w:tbl>
    <w:p w:rsidR="0057236A" w:rsidRPr="000D3487" w:rsidRDefault="0057236A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57236A" w:rsidRPr="000D3487" w:rsidRDefault="00195021">
      <w:pPr>
        <w:pStyle w:val="1"/>
        <w:pageBreakBefore/>
        <w:rPr>
          <w:rFonts w:ascii="標楷體" w:eastAsia="標楷體" w:hAnsi="標楷體"/>
          <w:sz w:val="32"/>
          <w:szCs w:val="32"/>
        </w:rPr>
      </w:pPr>
      <w:bookmarkStart w:id="0" w:name="_GoBack"/>
      <w:proofErr w:type="spellStart"/>
      <w:r w:rsidRPr="000D3487">
        <w:rPr>
          <w:rFonts w:ascii="標楷體" w:eastAsia="標楷體" w:hAnsi="標楷體"/>
          <w:sz w:val="32"/>
          <w:szCs w:val="32"/>
        </w:rPr>
        <w:lastRenderedPageBreak/>
        <w:t>整體判定與回饋</w:t>
      </w:r>
      <w:proofErr w:type="spellEnd"/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17"/>
      </w:tblGrid>
      <w:tr w:rsidR="0057236A" w:rsidRPr="000D3487">
        <w:trPr>
          <w:tblHeader/>
          <w:jc w:val="center"/>
        </w:trPr>
        <w:tc>
          <w:tcPr>
            <w:tcW w:w="2381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bookmarkEnd w:id="0"/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項目</w:t>
            </w:r>
          </w:p>
        </w:tc>
        <w:tc>
          <w:tcPr>
            <w:tcW w:w="6917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填寫內容</w:t>
            </w:r>
          </w:p>
        </w:tc>
      </w:tr>
      <w:tr w:rsidR="0057236A" w:rsidRPr="000D3487">
        <w:trPr>
          <w:jc w:val="center"/>
        </w:trPr>
        <w:tc>
          <w:tcPr>
            <w:tcW w:w="238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t>各構面等級</w:t>
            </w:r>
          </w:p>
        </w:tc>
        <w:tc>
          <w:tcPr>
            <w:tcW w:w="691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>學習需求：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>____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　資訊整合：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>____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　可信度：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>____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　分享反思：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>____</w:t>
            </w:r>
          </w:p>
        </w:tc>
      </w:tr>
      <w:tr w:rsidR="0057236A" w:rsidRPr="000D3487">
        <w:trPr>
          <w:jc w:val="center"/>
        </w:trPr>
        <w:tc>
          <w:tcPr>
            <w:tcW w:w="238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3487">
              <w:rPr>
                <w:rFonts w:ascii="標楷體" w:eastAsia="標楷體" w:hAnsi="標楷體"/>
                <w:sz w:val="28"/>
                <w:szCs w:val="28"/>
              </w:rPr>
              <w:t>整體判定</w:t>
            </w:r>
            <w:proofErr w:type="spellEnd"/>
          </w:p>
        </w:tc>
        <w:tc>
          <w:tcPr>
            <w:tcW w:w="691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□ 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表現優良　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□ 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達到預期　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□ 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需補充後再評　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□ </w:t>
            </w:r>
            <w:r w:rsidRPr="000D3487">
              <w:rPr>
                <w:rFonts w:ascii="標楷體" w:eastAsia="標楷體" w:hAnsi="標楷體"/>
                <w:sz w:val="28"/>
                <w:szCs w:val="28"/>
                <w:lang w:eastAsia="zh-TW"/>
              </w:rPr>
              <w:t>尚待輔導</w:t>
            </w:r>
          </w:p>
        </w:tc>
      </w:tr>
      <w:tr w:rsidR="0057236A" w:rsidRPr="000D3487">
        <w:trPr>
          <w:jc w:val="center"/>
        </w:trPr>
        <w:tc>
          <w:tcPr>
            <w:tcW w:w="238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3487">
              <w:rPr>
                <w:rFonts w:ascii="標楷體" w:eastAsia="標楷體" w:hAnsi="標楷體"/>
                <w:sz w:val="28"/>
                <w:szCs w:val="28"/>
              </w:rPr>
              <w:t>具體優點</w:t>
            </w:r>
            <w:proofErr w:type="spellEnd"/>
          </w:p>
        </w:tc>
        <w:tc>
          <w:tcPr>
            <w:tcW w:w="691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3487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  <w:tr w:rsidR="0057236A" w:rsidRPr="000D3487">
        <w:trPr>
          <w:jc w:val="center"/>
        </w:trPr>
        <w:tc>
          <w:tcPr>
            <w:tcW w:w="238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t>優先改善項目</w:t>
            </w:r>
          </w:p>
        </w:tc>
        <w:tc>
          <w:tcPr>
            <w:tcW w:w="691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3487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  <w:tr w:rsidR="0057236A" w:rsidRPr="000D3487">
        <w:trPr>
          <w:jc w:val="center"/>
        </w:trPr>
        <w:tc>
          <w:tcPr>
            <w:tcW w:w="238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t>後續學習行動與期限</w:t>
            </w:r>
          </w:p>
        </w:tc>
        <w:tc>
          <w:tcPr>
            <w:tcW w:w="691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3487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  <w:tr w:rsidR="0057236A" w:rsidRPr="000D3487">
        <w:trPr>
          <w:jc w:val="center"/>
        </w:trPr>
        <w:tc>
          <w:tcPr>
            <w:tcW w:w="238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1950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3487">
              <w:rPr>
                <w:rFonts w:ascii="標楷體" w:eastAsia="標楷體" w:hAnsi="標楷體"/>
                <w:sz w:val="28"/>
                <w:szCs w:val="28"/>
              </w:rPr>
              <w:t>評量者／日期</w:t>
            </w:r>
          </w:p>
        </w:tc>
        <w:tc>
          <w:tcPr>
            <w:tcW w:w="691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36A" w:rsidRPr="000D3487" w:rsidRDefault="0057236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95021" w:rsidRPr="000D3487" w:rsidRDefault="00195021">
      <w:pPr>
        <w:rPr>
          <w:rFonts w:ascii="標楷體" w:eastAsia="標楷體" w:hAnsi="標楷體"/>
          <w:sz w:val="28"/>
          <w:szCs w:val="28"/>
        </w:rPr>
      </w:pPr>
    </w:p>
    <w:sectPr w:rsidR="00195021" w:rsidRPr="000D3487" w:rsidSect="00034616">
      <w:footerReference w:type="default" r:id="rId8"/>
      <w:pgSz w:w="12240" w:h="15840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21" w:rsidRDefault="00195021">
      <w:pPr>
        <w:spacing w:after="0" w:line="240" w:lineRule="auto"/>
      </w:pPr>
      <w:r>
        <w:separator/>
      </w:r>
    </w:p>
  </w:endnote>
  <w:endnote w:type="continuationSeparator" w:id="0">
    <w:p w:rsidR="00195021" w:rsidRDefault="0019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36A" w:rsidRDefault="00195021">
    <w:pPr>
      <w:pStyle w:val="a7"/>
      <w:jc w:val="center"/>
      <w:rPr>
        <w:lang w:eastAsia="zh-TW"/>
      </w:rPr>
    </w:pPr>
    <w:r>
      <w:rPr>
        <w:color w:val="666666"/>
        <w:sz w:val="17"/>
        <w:lang w:eastAsia="zh-TW"/>
      </w:rPr>
      <w:t>義守大學醫學系｜自主學習專欄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21" w:rsidRDefault="00195021">
      <w:pPr>
        <w:spacing w:after="0" w:line="240" w:lineRule="auto"/>
      </w:pPr>
      <w:r>
        <w:separator/>
      </w:r>
    </w:p>
  </w:footnote>
  <w:footnote w:type="continuationSeparator" w:id="0">
    <w:p w:rsidR="00195021" w:rsidRDefault="0019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3487"/>
    <w:rsid w:val="0015074B"/>
    <w:rsid w:val="00195021"/>
    <w:rsid w:val="0029639D"/>
    <w:rsid w:val="00326F90"/>
    <w:rsid w:val="0057236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8A8B64"/>
  <w14:defaultImageDpi w14:val="300"/>
  <w15:docId w15:val="{21546C85-BA2B-4487-B58E-B8BAE59F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00" w:line="324" w:lineRule="auto"/>
    </w:pPr>
    <w:rPr>
      <w:rFonts w:ascii="Noto Sans CJK TC" w:eastAsia="Noto Sans CJK TC" w:hAnsi="Noto Sans CJK T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244A5A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244A5A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244A5A"/>
      <w:spacing w:val="5"/>
      <w:kern w:val="28"/>
      <w:sz w:val="44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Label">
    <w:name w:val="Section Label"/>
    <w:pPr>
      <w:spacing w:before="120" w:after="60"/>
    </w:pPr>
    <w:rPr>
      <w:rFonts w:ascii="Noto Sans CJK TC" w:eastAsia="Noto Sans CJK TC" w:hAnsi="Noto Sans CJK TC"/>
      <w:b/>
      <w:color w:val="244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83A9F0-4686-44E3-BE36-940FF483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/>
      <vt:lpstr>整體判定與回饋</vt:lpstr>
    </vt:vector>
  </TitlesOfParts>
  <Manager/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2026-08-04T08:05:00Z</dcterms:created>
  <dcterms:modified xsi:type="dcterms:W3CDTF">2026-08-04T08:05:00Z</dcterms:modified>
  <cp:category/>
</cp:coreProperties>
</file>